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AB" w:rsidRPr="00D06F6F" w:rsidRDefault="00261A78" w:rsidP="009235AB">
      <w:pPr>
        <w:spacing w:after="280"/>
        <w:jc w:val="center"/>
      </w:pPr>
      <w:r>
        <w:t xml:space="preserve">Didácticas Digitales Nuevo (Currículo Resol. 5218) </w:t>
      </w:r>
    </w:p>
    <w:p w:rsidR="009235AB" w:rsidRPr="00D06F6F" w:rsidRDefault="009235AB" w:rsidP="009235AB">
      <w:pPr>
        <w:spacing w:after="280"/>
        <w:jc w:val="center"/>
      </w:pPr>
      <w:r>
        <w:t>Trabajo independiente</w:t>
      </w:r>
    </w:p>
    <w:p w:rsidR="009235AB" w:rsidRDefault="009235AB" w:rsidP="009235AB">
      <w:pPr>
        <w:spacing w:after="280"/>
        <w:jc w:val="center"/>
      </w:pPr>
    </w:p>
    <w:p w:rsidR="009235AB" w:rsidRPr="00D06F6F" w:rsidRDefault="009235AB" w:rsidP="009235AB">
      <w:pPr>
        <w:spacing w:after="280"/>
        <w:jc w:val="center"/>
      </w:pPr>
    </w:p>
    <w:p w:rsidR="009235AB" w:rsidRPr="00D06F6F" w:rsidRDefault="009235AB" w:rsidP="009235AB">
      <w:pPr>
        <w:spacing w:after="280"/>
        <w:jc w:val="center"/>
      </w:pPr>
      <w:r w:rsidRPr="00D06F6F">
        <w:t>Presentado por:</w:t>
      </w:r>
    </w:p>
    <w:p w:rsidR="009235AB" w:rsidRPr="00D06F6F" w:rsidRDefault="009235AB" w:rsidP="009235AB">
      <w:pPr>
        <w:spacing w:after="280"/>
        <w:jc w:val="center"/>
      </w:pPr>
    </w:p>
    <w:p w:rsidR="009235AB" w:rsidRPr="00D06F6F" w:rsidRDefault="009235AB" w:rsidP="009235AB">
      <w:pPr>
        <w:spacing w:after="280"/>
        <w:jc w:val="center"/>
      </w:pPr>
      <w:r w:rsidRPr="00D06F6F">
        <w:t>Brian Carlos Pereira López</w:t>
      </w:r>
    </w:p>
    <w:p w:rsidR="009235AB" w:rsidRPr="00D06F6F" w:rsidRDefault="009235AB" w:rsidP="009235AB">
      <w:pPr>
        <w:spacing w:after="280"/>
        <w:jc w:val="center"/>
      </w:pPr>
    </w:p>
    <w:p w:rsidR="009235AB" w:rsidRPr="00D06F6F" w:rsidRDefault="00261A78" w:rsidP="009235AB">
      <w:pPr>
        <w:spacing w:after="280"/>
        <w:jc w:val="center"/>
      </w:pPr>
      <w:r>
        <w:t>Grupo: 551040</w:t>
      </w:r>
      <w:r w:rsidR="009235AB" w:rsidRPr="00D06F6F">
        <w:t>A_1391</w:t>
      </w:r>
    </w:p>
    <w:p w:rsidR="009235AB" w:rsidRPr="00D06F6F" w:rsidRDefault="009235AB" w:rsidP="009235AB">
      <w:pPr>
        <w:spacing w:after="280"/>
        <w:jc w:val="center"/>
      </w:pPr>
    </w:p>
    <w:p w:rsidR="009235AB" w:rsidRPr="00D06F6F" w:rsidRDefault="009235AB" w:rsidP="009235AB">
      <w:pPr>
        <w:spacing w:after="280"/>
        <w:jc w:val="center"/>
      </w:pPr>
    </w:p>
    <w:p w:rsidR="009235AB" w:rsidRPr="00D06F6F" w:rsidRDefault="009235AB" w:rsidP="009235AB">
      <w:pPr>
        <w:spacing w:after="280"/>
        <w:jc w:val="center"/>
      </w:pPr>
    </w:p>
    <w:p w:rsidR="009235AB" w:rsidRPr="00D06F6F" w:rsidRDefault="009235AB" w:rsidP="009235AB">
      <w:pPr>
        <w:spacing w:after="280"/>
        <w:jc w:val="center"/>
      </w:pPr>
      <w:r w:rsidRPr="00D06F6F">
        <w:t>Tutor</w:t>
      </w:r>
    </w:p>
    <w:p w:rsidR="009235AB" w:rsidRPr="00D06F6F" w:rsidRDefault="00261A78" w:rsidP="009235AB">
      <w:pPr>
        <w:spacing w:after="280"/>
        <w:jc w:val="center"/>
      </w:pPr>
      <w:r>
        <w:t>Henry Antonio Contreras</w:t>
      </w:r>
    </w:p>
    <w:p w:rsidR="009235AB" w:rsidRPr="00D06F6F" w:rsidRDefault="009235AB" w:rsidP="009235AB">
      <w:pPr>
        <w:spacing w:after="280"/>
        <w:jc w:val="center"/>
      </w:pPr>
    </w:p>
    <w:p w:rsidR="009235AB" w:rsidRPr="00D06F6F" w:rsidRDefault="009235AB" w:rsidP="009235AB">
      <w:pPr>
        <w:spacing w:after="280"/>
        <w:jc w:val="center"/>
      </w:pPr>
    </w:p>
    <w:p w:rsidR="009235AB" w:rsidRPr="00D06F6F" w:rsidRDefault="009235AB" w:rsidP="009235AB">
      <w:pPr>
        <w:spacing w:after="280"/>
        <w:jc w:val="center"/>
      </w:pPr>
    </w:p>
    <w:p w:rsidR="009235AB" w:rsidRPr="00D06F6F" w:rsidRDefault="009235AB" w:rsidP="009235AB">
      <w:pPr>
        <w:spacing w:after="280"/>
        <w:jc w:val="center"/>
      </w:pPr>
      <w:r w:rsidRPr="00D06F6F">
        <w:t>Universidad Nacional Abierta y a Distancia-UNAD</w:t>
      </w:r>
    </w:p>
    <w:p w:rsidR="009235AB" w:rsidRPr="00D06F6F" w:rsidRDefault="009235AB" w:rsidP="009235AB">
      <w:pPr>
        <w:spacing w:after="280"/>
        <w:jc w:val="center"/>
      </w:pPr>
      <w:r w:rsidRPr="00D06F6F">
        <w:t>Escuela de Ciencias de la Educación-ECEDU</w:t>
      </w:r>
    </w:p>
    <w:p w:rsidR="009235AB" w:rsidRPr="00D06F6F" w:rsidRDefault="009235AB" w:rsidP="009235AB">
      <w:pPr>
        <w:spacing w:after="280"/>
        <w:jc w:val="center"/>
      </w:pPr>
      <w:r w:rsidRPr="00D06F6F">
        <w:t>Especialización en Pedagogía para el Desarrollo del Aprendizaje Autónomo</w:t>
      </w:r>
    </w:p>
    <w:p w:rsidR="009235AB" w:rsidRPr="00D06F6F" w:rsidRDefault="009235AB" w:rsidP="009235AB">
      <w:pPr>
        <w:spacing w:after="280"/>
        <w:jc w:val="center"/>
      </w:pPr>
      <w:r w:rsidRPr="00D06F6F">
        <w:t>Febrero de 2023</w:t>
      </w:r>
    </w:p>
    <w:p w:rsidR="00B51968" w:rsidRDefault="00B51968" w:rsidP="009235AB">
      <w:pPr>
        <w:pStyle w:val="Textoindependiente"/>
        <w:spacing w:before="2"/>
        <w:jc w:val="center"/>
        <w:rPr>
          <w:rFonts w:ascii="Times New Roman"/>
          <w:sz w:val="28"/>
        </w:rPr>
      </w:pPr>
    </w:p>
    <w:p w:rsidR="00295D03" w:rsidRDefault="00295D03" w:rsidP="00295D03">
      <w:pPr>
        <w:spacing w:before="100"/>
        <w:ind w:right="1841"/>
        <w:rPr>
          <w:rFonts w:ascii="Verdana" w:hAnsi="Verdana"/>
          <w:b/>
          <w:sz w:val="24"/>
        </w:rPr>
      </w:pPr>
    </w:p>
    <w:p w:rsidR="00951297" w:rsidRPr="004455BD" w:rsidRDefault="00ED405E" w:rsidP="00295D03">
      <w:pPr>
        <w:spacing w:before="100" w:line="480" w:lineRule="auto"/>
        <w:ind w:right="1843" w:firstLine="720"/>
        <w:rPr>
          <w:rFonts w:asciiTheme="minorHAnsi" w:hAnsiTheme="minorHAnsi"/>
          <w:b/>
        </w:rPr>
      </w:pPr>
      <w:r w:rsidRPr="004455BD">
        <w:rPr>
          <w:rFonts w:asciiTheme="minorHAnsi" w:hAnsiTheme="minorHAnsi"/>
          <w:b/>
        </w:rPr>
        <w:lastRenderedPageBreak/>
        <w:t>Introducción</w:t>
      </w:r>
    </w:p>
    <w:p w:rsidR="0036224D" w:rsidRPr="004455BD" w:rsidRDefault="009E4DD0" w:rsidP="00261A78">
      <w:pPr>
        <w:spacing w:before="100" w:line="480" w:lineRule="auto"/>
        <w:ind w:right="4" w:firstLine="720"/>
        <w:rPr>
          <w:rFonts w:asciiTheme="minorHAnsi" w:hAnsiTheme="minorHAnsi"/>
        </w:rPr>
      </w:pPr>
      <w:r w:rsidRPr="004455BD">
        <w:rPr>
          <w:rFonts w:asciiTheme="minorHAnsi" w:hAnsiTheme="minorHAnsi"/>
        </w:rPr>
        <w:t>Desde décadas la Didáctica se convirtió en objeto de estudio de muchos autores, en donde centran su atención en el origen, sus leyes y principios, su carácter general o disciplinar, su estrecha relación con la pedagogía y las metodologías de aprendizaje y hasta discutir si es considerada una ciencia o no.</w:t>
      </w:r>
    </w:p>
    <w:p w:rsidR="009E4DD0" w:rsidRPr="004455BD" w:rsidRDefault="009E4DD0" w:rsidP="00261A78">
      <w:pPr>
        <w:spacing w:before="100" w:line="480" w:lineRule="auto"/>
        <w:ind w:right="4" w:firstLine="720"/>
        <w:rPr>
          <w:rFonts w:asciiTheme="minorHAnsi" w:hAnsiTheme="minorHAnsi"/>
        </w:rPr>
      </w:pPr>
      <w:r w:rsidRPr="004455BD">
        <w:rPr>
          <w:rFonts w:asciiTheme="minorHAnsi" w:hAnsiTheme="minorHAnsi"/>
        </w:rPr>
        <w:t xml:space="preserve">En este trabajo independiente se logra evidenciar una línea de tiempo del origen y evolución de la Didáctica teniendo en cuenta las ideas principales de diferentes autores que dieron su aporte significativo en diferentes épocas. </w:t>
      </w:r>
    </w:p>
    <w:p w:rsidR="0031404B" w:rsidRPr="004455BD" w:rsidRDefault="0031404B" w:rsidP="0031404B">
      <w:pPr>
        <w:spacing w:before="100" w:line="480" w:lineRule="auto"/>
        <w:ind w:right="4" w:firstLine="720"/>
        <w:rPr>
          <w:rFonts w:asciiTheme="minorHAnsi" w:hAnsiTheme="minorHAnsi"/>
        </w:rPr>
      </w:pPr>
      <w:r w:rsidRPr="004455BD">
        <w:rPr>
          <w:rFonts w:asciiTheme="minorHAnsi" w:hAnsiTheme="minorHAnsi"/>
        </w:rPr>
        <w:t>En el marco de las competencias digitales encontraremos el primer paso para crear y diseñar una página WEB, la cual consiste en la creación de un mapa del sitio WEB el cual nos permitirá con el transcurrir de los escenarios de aprendizaje crearla e ir alimentándola con cada una de las actividades propias de la asignatura didácticas digitales.</w:t>
      </w:r>
    </w:p>
    <w:p w:rsidR="0031404B" w:rsidRPr="004455BD" w:rsidRDefault="0031404B" w:rsidP="00261A78">
      <w:pPr>
        <w:spacing w:before="100" w:line="480" w:lineRule="auto"/>
        <w:ind w:right="4" w:firstLine="720"/>
        <w:rPr>
          <w:rFonts w:asciiTheme="minorHAnsi" w:hAnsiTheme="minorHAnsi"/>
        </w:rPr>
      </w:pPr>
    </w:p>
    <w:p w:rsidR="00123886" w:rsidRPr="00295D03" w:rsidRDefault="00123886" w:rsidP="00261A78">
      <w:pPr>
        <w:spacing w:before="100" w:line="480" w:lineRule="auto"/>
        <w:ind w:right="4" w:firstLine="720"/>
        <w:rPr>
          <w:rFonts w:asciiTheme="minorHAnsi" w:hAnsiTheme="minorHAnsi"/>
        </w:rPr>
      </w:pPr>
    </w:p>
    <w:p w:rsidR="00ED405E" w:rsidRPr="00ED405E" w:rsidRDefault="00ED405E" w:rsidP="00ED405E">
      <w:pPr>
        <w:spacing w:before="100"/>
        <w:ind w:left="1688" w:right="1841"/>
        <w:rPr>
          <w:rFonts w:asciiTheme="minorHAnsi" w:hAnsiTheme="minorHAnsi"/>
          <w:b/>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951297" w:rsidRDefault="00951297">
      <w:pPr>
        <w:spacing w:before="100"/>
        <w:ind w:left="1688" w:right="1841"/>
        <w:jc w:val="center"/>
        <w:rPr>
          <w:rFonts w:ascii="Verdana" w:hAnsi="Verdana"/>
          <w:b/>
          <w:sz w:val="24"/>
        </w:rPr>
      </w:pPr>
    </w:p>
    <w:p w:rsidR="008F35B8" w:rsidRPr="004455BD" w:rsidRDefault="008F35B8" w:rsidP="00D22DB3">
      <w:pPr>
        <w:spacing w:before="100" w:line="480" w:lineRule="auto"/>
        <w:ind w:right="4" w:firstLine="720"/>
        <w:rPr>
          <w:rFonts w:asciiTheme="minorHAnsi" w:hAnsiTheme="minorHAnsi"/>
          <w:b/>
        </w:rPr>
      </w:pPr>
      <w:r w:rsidRPr="004455BD">
        <w:rPr>
          <w:rFonts w:asciiTheme="minorHAnsi" w:hAnsiTheme="minorHAnsi"/>
          <w:b/>
        </w:rPr>
        <w:t>Línea de tiempo</w:t>
      </w:r>
    </w:p>
    <w:p w:rsidR="008F35B8" w:rsidRDefault="005C6FC1" w:rsidP="005C6FC1">
      <w:pPr>
        <w:spacing w:before="100" w:line="480" w:lineRule="auto"/>
        <w:ind w:right="4" w:firstLine="720"/>
        <w:jc w:val="center"/>
        <w:rPr>
          <w:rFonts w:asciiTheme="minorHAnsi" w:hAnsiTheme="minorHAnsi"/>
        </w:rPr>
      </w:pPr>
      <w:r>
        <w:rPr>
          <w:rFonts w:asciiTheme="minorHAnsi" w:hAnsiTheme="minorHAnsi"/>
          <w:noProof/>
          <w:lang w:val="es-CO" w:eastAsia="es-CO"/>
        </w:rPr>
        <w:drawing>
          <wp:inline distT="0" distB="0" distL="0" distR="0">
            <wp:extent cx="5724525" cy="5130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Timelin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4525" cy="5130800"/>
                    </a:xfrm>
                    <a:prstGeom prst="rect">
                      <a:avLst/>
                    </a:prstGeom>
                  </pic:spPr>
                </pic:pic>
              </a:graphicData>
            </a:graphic>
          </wp:inline>
        </w:drawing>
      </w:r>
    </w:p>
    <w:p w:rsidR="005C6FC1" w:rsidRDefault="00E512C5" w:rsidP="00D22DB3">
      <w:pPr>
        <w:spacing w:before="100" w:line="480" w:lineRule="auto"/>
        <w:ind w:right="4" w:firstLine="720"/>
        <w:rPr>
          <w:rFonts w:asciiTheme="minorHAnsi" w:hAnsiTheme="minorHAnsi"/>
        </w:rPr>
      </w:pPr>
      <w:r>
        <w:rPr>
          <w:rFonts w:asciiTheme="minorHAnsi" w:hAnsiTheme="minorHAnsi"/>
        </w:rPr>
        <w:t xml:space="preserve">Enlace a línea de tiempo: </w:t>
      </w:r>
      <w:hyperlink r:id="rId9" w:history="1">
        <w:r w:rsidRPr="00460E07">
          <w:rPr>
            <w:rStyle w:val="Hipervnculo"/>
            <w:rFonts w:asciiTheme="minorHAnsi" w:hAnsiTheme="minorHAnsi"/>
          </w:rPr>
          <w:t>https://cacoo.com/diagrams/ZPqepSgZU9xx4WeU/358AE</w:t>
        </w:r>
      </w:hyperlink>
    </w:p>
    <w:p w:rsidR="00E512C5" w:rsidRPr="00C54D54" w:rsidRDefault="00E512C5" w:rsidP="00D22DB3">
      <w:pPr>
        <w:spacing w:before="100" w:line="480" w:lineRule="auto"/>
        <w:ind w:right="4" w:firstLine="720"/>
        <w:rPr>
          <w:rFonts w:asciiTheme="minorHAnsi" w:hAnsiTheme="minorHAnsi"/>
        </w:rPr>
      </w:pPr>
    </w:p>
    <w:p w:rsidR="008F35B8" w:rsidRDefault="008F35B8" w:rsidP="00D22DB3">
      <w:pPr>
        <w:spacing w:before="100" w:line="480" w:lineRule="auto"/>
        <w:ind w:right="4" w:firstLine="720"/>
        <w:rPr>
          <w:rFonts w:asciiTheme="minorHAnsi" w:hAnsiTheme="minorHAnsi"/>
          <w:b/>
        </w:rPr>
      </w:pPr>
    </w:p>
    <w:p w:rsidR="008F35B8" w:rsidRDefault="008F35B8" w:rsidP="00D22DB3">
      <w:pPr>
        <w:spacing w:before="100" w:line="480" w:lineRule="auto"/>
        <w:ind w:right="4" w:firstLine="720"/>
        <w:rPr>
          <w:rFonts w:asciiTheme="minorHAnsi" w:hAnsiTheme="minorHAnsi"/>
          <w:b/>
        </w:rPr>
      </w:pPr>
    </w:p>
    <w:p w:rsidR="008F35B8" w:rsidRDefault="008F35B8" w:rsidP="00D22DB3">
      <w:pPr>
        <w:spacing w:before="100" w:line="480" w:lineRule="auto"/>
        <w:ind w:right="4" w:firstLine="720"/>
        <w:rPr>
          <w:rFonts w:asciiTheme="minorHAnsi" w:hAnsiTheme="minorHAnsi"/>
          <w:b/>
        </w:rPr>
      </w:pPr>
    </w:p>
    <w:p w:rsidR="008F35B8" w:rsidRDefault="00123886" w:rsidP="00D22DB3">
      <w:pPr>
        <w:spacing w:before="100" w:line="480" w:lineRule="auto"/>
        <w:ind w:right="4" w:firstLine="720"/>
        <w:rPr>
          <w:rFonts w:asciiTheme="minorHAnsi" w:hAnsiTheme="minorHAnsi"/>
          <w:b/>
        </w:rPr>
      </w:pPr>
      <w:r w:rsidRPr="00123886">
        <w:rPr>
          <w:rFonts w:asciiTheme="minorHAnsi" w:hAnsiTheme="minorHAnsi"/>
          <w:b/>
        </w:rPr>
        <w:t>Mapa de un sitio WEB</w:t>
      </w:r>
    </w:p>
    <w:p w:rsidR="00123886" w:rsidRDefault="00123886" w:rsidP="00D22DB3">
      <w:pPr>
        <w:spacing w:before="100" w:line="480" w:lineRule="auto"/>
        <w:ind w:right="4" w:firstLine="720"/>
        <w:rPr>
          <w:rFonts w:asciiTheme="minorHAnsi" w:hAnsiTheme="minorHAnsi"/>
        </w:rPr>
      </w:pPr>
      <w:r>
        <w:rPr>
          <w:rFonts w:asciiTheme="minorHAnsi" w:hAnsiTheme="minorHAnsi"/>
        </w:rPr>
        <w:t>El primer paso para crear y diseñar una página WEB es planearla y para lograr ese objetivo se debe hacer un mapa del sitio WEB que se desea crear.</w:t>
      </w:r>
    </w:p>
    <w:p w:rsidR="00123886" w:rsidRDefault="00123886" w:rsidP="00D22DB3">
      <w:pPr>
        <w:spacing w:before="100" w:line="480" w:lineRule="auto"/>
        <w:ind w:right="4" w:firstLine="720"/>
        <w:rPr>
          <w:rFonts w:asciiTheme="minorHAnsi" w:hAnsiTheme="minorHAnsi"/>
        </w:rPr>
      </w:pPr>
      <w:r>
        <w:rPr>
          <w:rFonts w:asciiTheme="minorHAnsi" w:hAnsiTheme="minorHAnsi"/>
        </w:rPr>
        <w:t>En el siguiente mapa se encontrarán:</w:t>
      </w:r>
    </w:p>
    <w:p w:rsidR="00123886" w:rsidRDefault="00123886" w:rsidP="00123886">
      <w:pPr>
        <w:pStyle w:val="Prrafodelista"/>
        <w:numPr>
          <w:ilvl w:val="0"/>
          <w:numId w:val="5"/>
        </w:numPr>
        <w:spacing w:before="100" w:line="480" w:lineRule="auto"/>
        <w:ind w:right="4"/>
        <w:rPr>
          <w:rFonts w:asciiTheme="minorHAnsi" w:hAnsiTheme="minorHAnsi"/>
        </w:rPr>
      </w:pPr>
      <w:r w:rsidRPr="00123886">
        <w:rPr>
          <w:rFonts w:asciiTheme="minorHAnsi" w:hAnsiTheme="minorHAnsi"/>
        </w:rPr>
        <w:t>La página</w:t>
      </w:r>
      <w:r>
        <w:rPr>
          <w:rFonts w:asciiTheme="minorHAnsi" w:hAnsiTheme="minorHAnsi"/>
        </w:rPr>
        <w:t xml:space="preserve"> </w:t>
      </w:r>
      <w:r w:rsidRPr="00123886">
        <w:rPr>
          <w:rFonts w:asciiTheme="minorHAnsi" w:hAnsiTheme="minorHAnsi"/>
          <w:b/>
        </w:rPr>
        <w:t>inicial</w:t>
      </w:r>
      <w:r>
        <w:rPr>
          <w:rFonts w:asciiTheme="minorHAnsi" w:hAnsiTheme="minorHAnsi"/>
        </w:rPr>
        <w:t>.</w:t>
      </w:r>
    </w:p>
    <w:p w:rsidR="00123886" w:rsidRPr="00123886" w:rsidRDefault="00123886" w:rsidP="00123886">
      <w:pPr>
        <w:pStyle w:val="Prrafodelista"/>
        <w:numPr>
          <w:ilvl w:val="0"/>
          <w:numId w:val="5"/>
        </w:numPr>
        <w:spacing w:before="100" w:line="480" w:lineRule="auto"/>
        <w:ind w:right="4"/>
        <w:rPr>
          <w:rFonts w:asciiTheme="minorHAnsi" w:hAnsiTheme="minorHAnsi"/>
        </w:rPr>
      </w:pPr>
      <w:r>
        <w:rPr>
          <w:rFonts w:asciiTheme="minorHAnsi" w:hAnsiTheme="minorHAnsi"/>
        </w:rPr>
        <w:t xml:space="preserve">La página </w:t>
      </w:r>
      <w:r>
        <w:rPr>
          <w:rFonts w:asciiTheme="minorHAnsi" w:hAnsiTheme="minorHAnsi"/>
          <w:b/>
        </w:rPr>
        <w:t>Escenario 1.</w:t>
      </w:r>
    </w:p>
    <w:p w:rsidR="00123886" w:rsidRPr="00123886" w:rsidRDefault="00123886" w:rsidP="00123886">
      <w:pPr>
        <w:pStyle w:val="Prrafodelista"/>
        <w:numPr>
          <w:ilvl w:val="0"/>
          <w:numId w:val="5"/>
        </w:numPr>
        <w:spacing w:before="100" w:line="480" w:lineRule="auto"/>
        <w:ind w:right="4"/>
        <w:rPr>
          <w:rFonts w:asciiTheme="minorHAnsi" w:hAnsiTheme="minorHAnsi"/>
        </w:rPr>
      </w:pPr>
      <w:r>
        <w:rPr>
          <w:rFonts w:asciiTheme="minorHAnsi" w:hAnsiTheme="minorHAnsi"/>
        </w:rPr>
        <w:t xml:space="preserve">La página </w:t>
      </w:r>
      <w:r>
        <w:rPr>
          <w:rFonts w:asciiTheme="minorHAnsi" w:hAnsiTheme="minorHAnsi"/>
          <w:b/>
        </w:rPr>
        <w:t>Escenario 2.</w:t>
      </w:r>
    </w:p>
    <w:p w:rsidR="00123886" w:rsidRPr="00123886" w:rsidRDefault="00123886" w:rsidP="00123886">
      <w:pPr>
        <w:pStyle w:val="Prrafodelista"/>
        <w:numPr>
          <w:ilvl w:val="0"/>
          <w:numId w:val="5"/>
        </w:numPr>
        <w:spacing w:before="100" w:line="480" w:lineRule="auto"/>
        <w:ind w:right="4"/>
        <w:rPr>
          <w:rFonts w:asciiTheme="minorHAnsi" w:hAnsiTheme="minorHAnsi"/>
        </w:rPr>
      </w:pPr>
      <w:r>
        <w:rPr>
          <w:rFonts w:asciiTheme="minorHAnsi" w:hAnsiTheme="minorHAnsi"/>
        </w:rPr>
        <w:t xml:space="preserve">La página </w:t>
      </w:r>
      <w:r>
        <w:rPr>
          <w:rFonts w:asciiTheme="minorHAnsi" w:hAnsiTheme="minorHAnsi"/>
          <w:b/>
        </w:rPr>
        <w:t>Escenario 3.</w:t>
      </w:r>
    </w:p>
    <w:p w:rsidR="00123886" w:rsidRPr="00123886" w:rsidRDefault="00123886" w:rsidP="00123886">
      <w:pPr>
        <w:pStyle w:val="Prrafodelista"/>
        <w:numPr>
          <w:ilvl w:val="0"/>
          <w:numId w:val="5"/>
        </w:numPr>
        <w:spacing w:before="100" w:line="480" w:lineRule="auto"/>
        <w:ind w:right="4"/>
        <w:rPr>
          <w:rFonts w:asciiTheme="minorHAnsi" w:hAnsiTheme="minorHAnsi"/>
        </w:rPr>
      </w:pPr>
      <w:r>
        <w:rPr>
          <w:rFonts w:asciiTheme="minorHAnsi" w:hAnsiTheme="minorHAnsi"/>
        </w:rPr>
        <w:t xml:space="preserve">La página </w:t>
      </w:r>
      <w:r>
        <w:rPr>
          <w:rFonts w:asciiTheme="minorHAnsi" w:hAnsiTheme="minorHAnsi"/>
          <w:b/>
        </w:rPr>
        <w:t>Escenario 4.</w:t>
      </w:r>
    </w:p>
    <w:p w:rsidR="00123886" w:rsidRPr="00123886" w:rsidRDefault="00123886" w:rsidP="00123886">
      <w:pPr>
        <w:pStyle w:val="Prrafodelista"/>
        <w:numPr>
          <w:ilvl w:val="0"/>
          <w:numId w:val="5"/>
        </w:numPr>
        <w:spacing w:before="100" w:line="480" w:lineRule="auto"/>
        <w:ind w:right="4"/>
        <w:rPr>
          <w:rFonts w:asciiTheme="minorHAnsi" w:hAnsiTheme="minorHAnsi"/>
        </w:rPr>
      </w:pPr>
      <w:r>
        <w:rPr>
          <w:rFonts w:asciiTheme="minorHAnsi" w:hAnsiTheme="minorHAnsi"/>
        </w:rPr>
        <w:t xml:space="preserve">La página </w:t>
      </w:r>
      <w:r>
        <w:rPr>
          <w:rFonts w:asciiTheme="minorHAnsi" w:hAnsiTheme="minorHAnsi"/>
          <w:b/>
        </w:rPr>
        <w:t>Escenario 5.</w:t>
      </w:r>
    </w:p>
    <w:p w:rsidR="00E512C5" w:rsidRDefault="00E512C5" w:rsidP="00123886">
      <w:pPr>
        <w:pStyle w:val="Prrafodelista"/>
        <w:numPr>
          <w:ilvl w:val="0"/>
          <w:numId w:val="5"/>
        </w:numPr>
        <w:spacing w:before="100" w:line="480" w:lineRule="auto"/>
        <w:ind w:right="4"/>
        <w:rPr>
          <w:rFonts w:asciiTheme="minorHAnsi" w:hAnsiTheme="minorHAnsi"/>
        </w:rPr>
      </w:pPr>
      <w:r>
        <w:rPr>
          <w:rFonts w:asciiTheme="minorHAnsi" w:hAnsiTheme="minorHAnsi"/>
          <w:b/>
          <w:noProof/>
          <w:lang w:val="es-CO" w:eastAsia="es-CO"/>
        </w:rPr>
        <w:drawing>
          <wp:anchor distT="0" distB="0" distL="114300" distR="114300" simplePos="0" relativeHeight="251659264" behindDoc="0" locked="0" layoutInCell="1" allowOverlap="1" wp14:anchorId="24D81621" wp14:editId="10D5B1B4">
            <wp:simplePos x="0" y="0"/>
            <wp:positionH relativeFrom="column">
              <wp:posOffset>-152400</wp:posOffset>
            </wp:positionH>
            <wp:positionV relativeFrom="paragraph">
              <wp:posOffset>556895</wp:posOffset>
            </wp:positionV>
            <wp:extent cx="6670040" cy="2228215"/>
            <wp:effectExtent l="0" t="0" r="0" b="635"/>
            <wp:wrapThrough wrapText="bothSides">
              <wp:wrapPolygon edited="0">
                <wp:start x="0" y="0"/>
                <wp:lineTo x="0" y="21421"/>
                <wp:lineTo x="21530" y="21421"/>
                <wp:lineTo x="2153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950"/>
                    <a:stretch/>
                  </pic:blipFill>
                  <pic:spPr bwMode="auto">
                    <a:xfrm>
                      <a:off x="0" y="0"/>
                      <a:ext cx="6670040" cy="222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886">
        <w:rPr>
          <w:rFonts w:asciiTheme="minorHAnsi" w:hAnsiTheme="minorHAnsi"/>
        </w:rPr>
        <w:t xml:space="preserve">Página </w:t>
      </w:r>
      <w:r w:rsidR="00123886">
        <w:rPr>
          <w:rFonts w:asciiTheme="minorHAnsi" w:hAnsiTheme="minorHAnsi"/>
          <w:b/>
        </w:rPr>
        <w:t>Grupo Colaborativo.</w:t>
      </w:r>
    </w:p>
    <w:p w:rsidR="00E512C5" w:rsidRDefault="00E512C5" w:rsidP="00E512C5">
      <w:pPr>
        <w:rPr>
          <w:rFonts w:asciiTheme="minorHAnsi" w:hAnsiTheme="minorHAnsi"/>
        </w:rPr>
      </w:pPr>
      <w:r>
        <w:rPr>
          <w:rFonts w:asciiTheme="minorHAnsi" w:hAnsiTheme="minorHAnsi"/>
        </w:rPr>
        <w:t xml:space="preserve">Enlace a Mapa de sitio WEB: </w:t>
      </w:r>
      <w:hyperlink r:id="rId11" w:history="1">
        <w:r w:rsidR="0031404B" w:rsidRPr="00460E07">
          <w:rPr>
            <w:rStyle w:val="Hipervnculo"/>
            <w:rFonts w:asciiTheme="minorHAnsi" w:hAnsiTheme="minorHAnsi"/>
          </w:rPr>
          <w:t>https://cacoo.com/diagrams/9ZeW1vrJS6zam8XQ/4BF57</w:t>
        </w:r>
      </w:hyperlink>
    </w:p>
    <w:p w:rsidR="0031404B" w:rsidRDefault="0031404B" w:rsidP="00E512C5">
      <w:pPr>
        <w:rPr>
          <w:rFonts w:asciiTheme="minorHAnsi" w:hAnsiTheme="minorHAnsi"/>
        </w:rPr>
      </w:pPr>
    </w:p>
    <w:p w:rsidR="00902814" w:rsidRDefault="00902814" w:rsidP="0031404B">
      <w:pPr>
        <w:spacing w:before="100" w:line="480" w:lineRule="auto"/>
        <w:ind w:right="1843" w:firstLine="720"/>
        <w:rPr>
          <w:rFonts w:asciiTheme="minorHAnsi" w:hAnsiTheme="minorHAnsi"/>
          <w:b/>
        </w:rPr>
      </w:pPr>
    </w:p>
    <w:p w:rsidR="00902814" w:rsidRDefault="00902814" w:rsidP="0031404B">
      <w:pPr>
        <w:spacing w:before="100" w:line="480" w:lineRule="auto"/>
        <w:ind w:right="1843" w:firstLine="720"/>
        <w:rPr>
          <w:rFonts w:asciiTheme="minorHAnsi" w:hAnsiTheme="minorHAnsi"/>
          <w:b/>
        </w:rPr>
      </w:pPr>
    </w:p>
    <w:p w:rsidR="0031404B" w:rsidRDefault="005447F4" w:rsidP="0031404B">
      <w:pPr>
        <w:spacing w:before="100" w:line="480" w:lineRule="auto"/>
        <w:ind w:right="1843" w:firstLine="720"/>
        <w:rPr>
          <w:rFonts w:asciiTheme="minorHAnsi" w:hAnsiTheme="minorHAnsi"/>
          <w:b/>
        </w:rPr>
      </w:pPr>
      <w:r>
        <w:rPr>
          <w:rFonts w:asciiTheme="minorHAnsi" w:hAnsiTheme="minorHAnsi"/>
          <w:b/>
        </w:rPr>
        <w:t xml:space="preserve">Conclusiones </w:t>
      </w:r>
    </w:p>
    <w:p w:rsidR="00E512C5" w:rsidRDefault="005447F4" w:rsidP="0031404B">
      <w:pPr>
        <w:spacing w:line="480" w:lineRule="auto"/>
        <w:ind w:firstLine="720"/>
        <w:rPr>
          <w:rFonts w:asciiTheme="minorHAnsi" w:hAnsiTheme="minorHAnsi"/>
        </w:rPr>
      </w:pPr>
      <w:r>
        <w:rPr>
          <w:rFonts w:asciiTheme="minorHAnsi" w:hAnsiTheme="minorHAnsi"/>
        </w:rPr>
        <w:t xml:space="preserve">Podemos concluir que la Didáctica seguirá siendo objeto de estudio en el campo pedagógico </w:t>
      </w:r>
      <w:r w:rsidR="00C86D32">
        <w:rPr>
          <w:rFonts w:asciiTheme="minorHAnsi" w:hAnsiTheme="minorHAnsi"/>
        </w:rPr>
        <w:t>y,</w:t>
      </w:r>
      <w:r>
        <w:rPr>
          <w:rFonts w:asciiTheme="minorHAnsi" w:hAnsiTheme="minorHAnsi"/>
        </w:rPr>
        <w:t xml:space="preserve"> </w:t>
      </w:r>
      <w:r w:rsidR="00C86D32">
        <w:rPr>
          <w:rFonts w:asciiTheme="minorHAnsi" w:hAnsiTheme="minorHAnsi"/>
        </w:rPr>
        <w:t>por lo tanto, será</w:t>
      </w:r>
      <w:r>
        <w:rPr>
          <w:rFonts w:asciiTheme="minorHAnsi" w:hAnsiTheme="minorHAnsi"/>
        </w:rPr>
        <w:t xml:space="preserve"> utilizad</w:t>
      </w:r>
      <w:r w:rsidR="00C86D32">
        <w:rPr>
          <w:rFonts w:asciiTheme="minorHAnsi" w:hAnsiTheme="minorHAnsi"/>
        </w:rPr>
        <w:t>a</w:t>
      </w:r>
      <w:r>
        <w:rPr>
          <w:rFonts w:asciiTheme="minorHAnsi" w:hAnsiTheme="minorHAnsi"/>
        </w:rPr>
        <w:t xml:space="preserve"> para</w:t>
      </w:r>
      <w:r w:rsidR="00C86D32">
        <w:rPr>
          <w:rFonts w:asciiTheme="minorHAnsi" w:hAnsiTheme="minorHAnsi"/>
        </w:rPr>
        <w:t xml:space="preserve"> generar conocimiento que nos permita</w:t>
      </w:r>
      <w:r>
        <w:rPr>
          <w:rFonts w:asciiTheme="minorHAnsi" w:hAnsiTheme="minorHAnsi"/>
        </w:rPr>
        <w:t xml:space="preserve"> </w:t>
      </w:r>
      <w:r w:rsidR="00C86D32">
        <w:rPr>
          <w:rFonts w:asciiTheme="minorHAnsi" w:hAnsiTheme="minorHAnsi"/>
        </w:rPr>
        <w:t>introducir nuevos métodos de enseñanza y aprendizaje en nuestra labor docente.</w:t>
      </w:r>
    </w:p>
    <w:p w:rsidR="008720A9" w:rsidRPr="008720A9" w:rsidRDefault="008720A9" w:rsidP="008720A9">
      <w:pPr>
        <w:spacing w:line="480" w:lineRule="auto"/>
        <w:ind w:firstLine="284"/>
        <w:rPr>
          <w:rFonts w:cs="Times New Roman"/>
          <w:b/>
        </w:rPr>
      </w:pPr>
      <w:r w:rsidRPr="008720A9">
        <w:rPr>
          <w:rFonts w:cs="Times New Roman"/>
        </w:rPr>
        <w:t xml:space="preserve">Es necesario entonces, estudiar el papel de la didáctica como una rama de la pedagogía encargada de buscar métodos y técnicas que permiten mejorar el proceso de enseñanza y aprendizaje. </w:t>
      </w:r>
    </w:p>
    <w:p w:rsidR="008720A9" w:rsidRPr="008720A9" w:rsidRDefault="008720A9" w:rsidP="008720A9">
      <w:pPr>
        <w:spacing w:line="480" w:lineRule="auto"/>
        <w:ind w:firstLine="284"/>
        <w:rPr>
          <w:rFonts w:cs="Times New Roman"/>
          <w:b/>
        </w:rPr>
      </w:pPr>
      <w:r w:rsidRPr="008720A9">
        <w:rPr>
          <w:rFonts w:cs="Times New Roman"/>
        </w:rPr>
        <w:t>Es importante resaltar que a lo largo de la historia las referencias didácticas se han modernizado, pasando de un modelo que hacía hincapié tanto en el profesorado como en el tipo de contenido proporcionado al estudiante, hasta un sistema de mayor actividad donde se intenta estimular las habilidades creativas y la capacidad de comprensión.</w:t>
      </w:r>
      <w:r>
        <w:rPr>
          <w:rFonts w:cs="Times New Roman"/>
        </w:rPr>
        <w:t xml:space="preserve">  </w:t>
      </w:r>
      <w:r w:rsidRPr="008720A9">
        <w:rPr>
          <w:rFonts w:cs="Times New Roman"/>
        </w:rPr>
        <w:t>Es aquí donde la práctica y los ensayos personales, buscan generar y potenciar las destrezas individuales para llegar a una autoformación que incluya un análisis previo del contexto del estudiante, análisis que se torna imprescindible para que los conocimientos alcanzados puedan ser aplicados en la vida cotidiana de los estudiantes.</w:t>
      </w:r>
    </w:p>
    <w:p w:rsidR="008720A9" w:rsidRPr="008720A9" w:rsidRDefault="008720A9" w:rsidP="0031404B">
      <w:pPr>
        <w:spacing w:line="480" w:lineRule="auto"/>
        <w:ind w:firstLine="720"/>
      </w:pPr>
    </w:p>
    <w:p w:rsidR="00E512C5" w:rsidRPr="008720A9" w:rsidRDefault="00E512C5" w:rsidP="00E512C5"/>
    <w:p w:rsidR="00E512C5" w:rsidRPr="008720A9" w:rsidRDefault="00E512C5" w:rsidP="00E512C5"/>
    <w:p w:rsidR="00E512C5" w:rsidRPr="00E512C5" w:rsidRDefault="00E512C5" w:rsidP="00E512C5"/>
    <w:p w:rsidR="00E512C5" w:rsidRPr="00E512C5" w:rsidRDefault="00E512C5" w:rsidP="00E512C5"/>
    <w:p w:rsidR="00E512C5" w:rsidRPr="00E512C5" w:rsidRDefault="00E512C5" w:rsidP="00E512C5"/>
    <w:p w:rsidR="00E512C5" w:rsidRPr="00E512C5" w:rsidRDefault="00E512C5" w:rsidP="00E512C5"/>
    <w:p w:rsidR="00E512C5" w:rsidRPr="00E512C5" w:rsidRDefault="00E512C5" w:rsidP="00E512C5"/>
    <w:p w:rsidR="00E512C5" w:rsidRPr="00E512C5" w:rsidRDefault="00E512C5" w:rsidP="00E512C5"/>
    <w:p w:rsidR="00E512C5" w:rsidRPr="00E512C5" w:rsidRDefault="00E512C5" w:rsidP="00E512C5"/>
    <w:p w:rsidR="00123886" w:rsidRPr="00E512C5" w:rsidRDefault="00123886" w:rsidP="00E512C5"/>
    <w:p w:rsidR="00E512C5" w:rsidRPr="00E512C5" w:rsidRDefault="00E512C5" w:rsidP="00E512C5">
      <w:pPr>
        <w:spacing w:before="100" w:line="480" w:lineRule="auto"/>
        <w:ind w:right="4"/>
        <w:rPr>
          <w:rFonts w:asciiTheme="minorHAnsi" w:hAnsiTheme="minorHAnsi"/>
        </w:rPr>
      </w:pPr>
    </w:p>
    <w:p w:rsidR="00123886" w:rsidRDefault="00123886" w:rsidP="00D22DB3">
      <w:pPr>
        <w:spacing w:before="100" w:line="480" w:lineRule="auto"/>
        <w:ind w:right="4" w:firstLine="720"/>
        <w:rPr>
          <w:rFonts w:asciiTheme="minorHAnsi" w:hAnsiTheme="minorHAnsi"/>
          <w:b/>
        </w:rPr>
      </w:pPr>
    </w:p>
    <w:p w:rsidR="008F35B8" w:rsidRDefault="008F35B8" w:rsidP="00D22DB3">
      <w:pPr>
        <w:spacing w:before="100" w:line="480" w:lineRule="auto"/>
        <w:ind w:right="4" w:firstLine="720"/>
        <w:rPr>
          <w:rFonts w:asciiTheme="minorHAnsi" w:hAnsiTheme="minorHAnsi"/>
          <w:b/>
        </w:rPr>
      </w:pPr>
    </w:p>
    <w:p w:rsidR="008F35B8" w:rsidRDefault="008F35B8" w:rsidP="00D22DB3">
      <w:pPr>
        <w:spacing w:before="100" w:line="480" w:lineRule="auto"/>
        <w:ind w:right="4" w:firstLine="720"/>
        <w:rPr>
          <w:rFonts w:asciiTheme="minorHAnsi" w:hAnsiTheme="minorHAnsi"/>
          <w:b/>
        </w:rPr>
      </w:pPr>
    </w:p>
    <w:p w:rsidR="00D22DB3" w:rsidRDefault="008F35B8" w:rsidP="00D22DB3">
      <w:pPr>
        <w:spacing w:before="100" w:line="480" w:lineRule="auto"/>
        <w:ind w:right="4" w:firstLine="720"/>
        <w:rPr>
          <w:rFonts w:asciiTheme="minorHAnsi" w:hAnsiTheme="minorHAnsi"/>
          <w:b/>
        </w:rPr>
      </w:pPr>
      <w:bookmarkStart w:id="0" w:name="_GoBack"/>
      <w:bookmarkEnd w:id="0"/>
      <w:r>
        <w:rPr>
          <w:rFonts w:asciiTheme="minorHAnsi" w:hAnsiTheme="minorHAnsi"/>
          <w:b/>
        </w:rPr>
        <w:t>R</w:t>
      </w:r>
      <w:r w:rsidR="00D22DB3">
        <w:rPr>
          <w:rFonts w:asciiTheme="minorHAnsi" w:hAnsiTheme="minorHAnsi"/>
          <w:b/>
        </w:rPr>
        <w:t xml:space="preserve">eferentes Bibliográficos </w:t>
      </w:r>
    </w:p>
    <w:p w:rsidR="00D22DB3" w:rsidRDefault="00740393" w:rsidP="00D22DB3">
      <w:pPr>
        <w:tabs>
          <w:tab w:val="left" w:pos="5625"/>
        </w:tabs>
        <w:spacing w:before="126" w:line="480" w:lineRule="auto"/>
        <w:ind w:firstLine="720"/>
        <w:rPr>
          <w:rFonts w:asciiTheme="minorHAnsi" w:hAnsiTheme="minorHAnsi"/>
        </w:rPr>
      </w:pPr>
      <w:r>
        <w:rPr>
          <w:rFonts w:asciiTheme="minorHAnsi" w:hAnsiTheme="minorHAnsi"/>
        </w:rPr>
        <w:t>A</w:t>
      </w:r>
      <w:r w:rsidR="00F01C31" w:rsidRPr="00F01C31">
        <w:rPr>
          <w:rFonts w:asciiTheme="minorHAnsi" w:hAnsiTheme="minorHAnsi"/>
        </w:rPr>
        <w:t>breu, Omar; Gallegos, Mónica C.; Jácome, José G.; Martínez, Rosalba J (2017) La Didáctica: Epistemología y Definición en la Facultad de Ciencias Administrativas y Económicas de la Universidad Técnica del Norte del Ecuador. Formación Universitaria, 10(.3), 81–92. https://bibliotecavirtual.unad.edu.co/login?url=https://search.ebscohost.com/login.aspx?direct=true&amp;db=edsdnp&amp;AN=edsdnp.6039532ART&amp;lang=es&amp;site=eds-live&amp;scope=site</w:t>
      </w:r>
    </w:p>
    <w:p w:rsidR="00740393" w:rsidRDefault="00740393" w:rsidP="00740393">
      <w:pPr>
        <w:tabs>
          <w:tab w:val="left" w:pos="5625"/>
        </w:tabs>
        <w:spacing w:before="126" w:line="480" w:lineRule="auto"/>
        <w:ind w:firstLine="720"/>
        <w:rPr>
          <w:rFonts w:asciiTheme="minorHAnsi" w:hAnsiTheme="minorHAnsi"/>
        </w:rPr>
      </w:pPr>
    </w:p>
    <w:p w:rsidR="00740393" w:rsidRDefault="00740393" w:rsidP="00740393">
      <w:pPr>
        <w:tabs>
          <w:tab w:val="left" w:pos="5625"/>
        </w:tabs>
        <w:spacing w:before="126" w:line="480" w:lineRule="auto"/>
        <w:ind w:firstLine="720"/>
        <w:rPr>
          <w:rFonts w:asciiTheme="minorHAnsi" w:hAnsiTheme="minorHAnsi"/>
        </w:rPr>
      </w:pPr>
      <w:r>
        <w:rPr>
          <w:rFonts w:asciiTheme="minorHAnsi" w:hAnsiTheme="minorHAnsi"/>
        </w:rPr>
        <w:t>M</w:t>
      </w:r>
      <w:r w:rsidRPr="00740393">
        <w:rPr>
          <w:rFonts w:asciiTheme="minorHAnsi" w:hAnsiTheme="minorHAnsi"/>
        </w:rPr>
        <w:t>ayo, I. C. (2016). Manual de Didáctica. Prólogo de Rosabel Roig-Vila. Educatio Siglo XXI, 34(2), 203-205. https://digitum.um.es/digitum/handle/10201/50756</w:t>
      </w:r>
    </w:p>
    <w:p w:rsidR="00B51968" w:rsidRDefault="00B51968">
      <w:pPr>
        <w:pStyle w:val="Textoindependiente"/>
        <w:rPr>
          <w:b/>
        </w:rPr>
      </w:pPr>
    </w:p>
    <w:p w:rsidR="00B51968" w:rsidRDefault="00B51968">
      <w:pPr>
        <w:pStyle w:val="Textoindependiente"/>
        <w:rPr>
          <w:b/>
        </w:rPr>
      </w:pPr>
    </w:p>
    <w:p w:rsidR="00740393" w:rsidRDefault="00740393" w:rsidP="00740393">
      <w:pPr>
        <w:tabs>
          <w:tab w:val="left" w:pos="5625"/>
        </w:tabs>
        <w:spacing w:before="126" w:line="480" w:lineRule="auto"/>
        <w:ind w:firstLine="720"/>
        <w:rPr>
          <w:rFonts w:asciiTheme="minorHAnsi" w:hAnsiTheme="minorHAnsi"/>
        </w:rPr>
      </w:pPr>
      <w:r w:rsidRPr="00740393">
        <w:rPr>
          <w:rFonts w:asciiTheme="minorHAnsi" w:hAnsiTheme="minorHAnsi"/>
        </w:rPr>
        <w:t>Sonia Araujo. (2013). Docencia y enseñanza: una introducción a la didáctica (Sonia Araujo (Ed.). Editorial de la Universidad Nacional de Quilmes. https://bibliotecavirtual.unad.edu.co/login?url=https://search.ebscohost.com/login.aspx?direct=true&amp;db=edspub&amp;AN=edp2377184&amp;lang=es%2ces&amp;site=eds-live&amp;scope=site</w:t>
      </w:r>
    </w:p>
    <w:sectPr w:rsidR="00740393">
      <w:headerReference w:type="default" r:id="rId12"/>
      <w:footerReference w:type="default" r:id="rId13"/>
      <w:pgSz w:w="12240" w:h="15840"/>
      <w:pgMar w:top="2120" w:right="1140" w:bottom="1200" w:left="172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C1" w:rsidRDefault="00D378C1">
      <w:r>
        <w:separator/>
      </w:r>
    </w:p>
  </w:endnote>
  <w:endnote w:type="continuationSeparator" w:id="0">
    <w:p w:rsidR="00D378C1" w:rsidRDefault="00D3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68" w:rsidRDefault="009C0C8D">
    <w:pPr>
      <w:pStyle w:val="Textoindependiente"/>
      <w:spacing w:line="14" w:lineRule="auto"/>
    </w:pPr>
    <w:r>
      <w:rPr>
        <w:noProof/>
        <w:lang w:val="es-CO" w:eastAsia="es-CO"/>
      </w:rPr>
      <w:drawing>
        <wp:anchor distT="0" distB="0" distL="0" distR="0" simplePos="0" relativeHeight="251657728" behindDoc="1" locked="0" layoutInCell="1" allowOverlap="1" wp14:anchorId="09F547E6" wp14:editId="21D4082A">
          <wp:simplePos x="0" y="0"/>
          <wp:positionH relativeFrom="page">
            <wp:posOffset>16509</wp:posOffset>
          </wp:positionH>
          <wp:positionV relativeFrom="page">
            <wp:posOffset>9411390</wp:posOffset>
          </wp:positionV>
          <wp:extent cx="7729855" cy="636212"/>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29855" cy="636212"/>
                  </a:xfrm>
                  <a:prstGeom prst="rect">
                    <a:avLst/>
                  </a:prstGeom>
                </pic:spPr>
              </pic:pic>
            </a:graphicData>
          </a:graphic>
        </wp:anchor>
      </w:drawing>
    </w:r>
    <w:r w:rsidR="00D10AFD">
      <w:rPr>
        <w:noProof/>
        <w:lang w:val="es-CO" w:eastAsia="es-CO"/>
      </w:rPr>
      <mc:AlternateContent>
        <mc:Choice Requires="wps">
          <w:drawing>
            <wp:anchor distT="0" distB="0" distL="114300" distR="114300" simplePos="0" relativeHeight="251658752" behindDoc="1" locked="0" layoutInCell="1" allowOverlap="1" wp14:anchorId="5E4A0348" wp14:editId="586CBAB2">
              <wp:simplePos x="0" y="0"/>
              <wp:positionH relativeFrom="page">
                <wp:posOffset>6584950</wp:posOffset>
              </wp:positionH>
              <wp:positionV relativeFrom="page">
                <wp:posOffset>9281795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68" w:rsidRDefault="00B51968">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A0348" id="_x0000_t202" coordsize="21600,21600" o:spt="202" path="m,l,21600r21600,l21600,xe">
              <v:stroke joinstyle="miter"/>
              <v:path gradientshapeok="t" o:connecttype="rect"/>
            </v:shapetype>
            <v:shape id="Text Box 1" o:spid="_x0000_s1026" type="#_x0000_t202" style="position:absolute;margin-left:518.5pt;margin-top:730.85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" filled="f" stroked="f">
              <v:textbox inset="0,0,0,0">
                <w:txbxContent>
                  <w:p w:rsidR="00B51968" w:rsidRDefault="00B51968">
                    <w:pPr>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C1" w:rsidRDefault="00D378C1">
      <w:r>
        <w:separator/>
      </w:r>
    </w:p>
  </w:footnote>
  <w:footnote w:type="continuationSeparator" w:id="0">
    <w:p w:rsidR="00D378C1" w:rsidRDefault="00D37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82113"/>
      <w:docPartObj>
        <w:docPartGallery w:val="Page Numbers (Top of Page)"/>
        <w:docPartUnique/>
      </w:docPartObj>
    </w:sdtPr>
    <w:sdtEndPr/>
    <w:sdtContent>
      <w:p w:rsidR="00FD2A84" w:rsidRDefault="008D26E8">
        <w:pPr>
          <w:pStyle w:val="Encabezado"/>
          <w:jc w:val="right"/>
        </w:pPr>
        <w:r>
          <w:rPr>
            <w:noProof/>
            <w:lang w:val="es-CO" w:eastAsia="es-CO"/>
          </w:rPr>
          <w:drawing>
            <wp:anchor distT="0" distB="0" distL="114300" distR="114300" simplePos="0" relativeHeight="251659776" behindDoc="1" locked="0" layoutInCell="1" allowOverlap="1" wp14:anchorId="03C561BA" wp14:editId="4642C10F">
              <wp:simplePos x="0" y="0"/>
              <wp:positionH relativeFrom="column">
                <wp:posOffset>-1076325</wp:posOffset>
              </wp:positionH>
              <wp:positionV relativeFrom="paragraph">
                <wp:posOffset>-38100</wp:posOffset>
              </wp:positionV>
              <wp:extent cx="7910830" cy="1038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0830" cy="1038225"/>
                      </a:xfrm>
                      <a:prstGeom prst="rect">
                        <a:avLst/>
                      </a:prstGeom>
                      <a:noFill/>
                    </pic:spPr>
                  </pic:pic>
                </a:graphicData>
              </a:graphic>
              <wp14:sizeRelH relativeFrom="page">
                <wp14:pctWidth>0</wp14:pctWidth>
              </wp14:sizeRelH>
              <wp14:sizeRelV relativeFrom="page">
                <wp14:pctHeight>0</wp14:pctHeight>
              </wp14:sizeRelV>
            </wp:anchor>
          </w:drawing>
        </w:r>
        <w:r w:rsidR="00FD2A84">
          <w:fldChar w:fldCharType="begin"/>
        </w:r>
        <w:r w:rsidR="00FD2A84">
          <w:instrText>PAGE   \* MERGEFORMAT</w:instrText>
        </w:r>
        <w:r w:rsidR="00FD2A84">
          <w:fldChar w:fldCharType="separate"/>
        </w:r>
        <w:r w:rsidR="00D378C1">
          <w:rPr>
            <w:noProof/>
          </w:rPr>
          <w:t>1</w:t>
        </w:r>
        <w:r w:rsidR="00FD2A84">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762"/>
    <w:multiLevelType w:val="multilevel"/>
    <w:tmpl w:val="899E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B4303"/>
    <w:multiLevelType w:val="hybridMultilevel"/>
    <w:tmpl w:val="C234C60A"/>
    <w:lvl w:ilvl="0" w:tplc="EF60D8A4">
      <w:start w:val="1"/>
      <w:numFmt w:val="decimal"/>
      <w:lvlText w:val="%1."/>
      <w:lvlJc w:val="left"/>
      <w:pPr>
        <w:ind w:left="427" w:hanging="360"/>
      </w:pPr>
      <w:rPr>
        <w:rFonts w:hint="default"/>
      </w:rPr>
    </w:lvl>
    <w:lvl w:ilvl="1" w:tplc="240A0019" w:tentative="1">
      <w:start w:val="1"/>
      <w:numFmt w:val="lowerLetter"/>
      <w:lvlText w:val="%2."/>
      <w:lvlJc w:val="left"/>
      <w:pPr>
        <w:ind w:left="1147" w:hanging="360"/>
      </w:pPr>
    </w:lvl>
    <w:lvl w:ilvl="2" w:tplc="240A001B" w:tentative="1">
      <w:start w:val="1"/>
      <w:numFmt w:val="lowerRoman"/>
      <w:lvlText w:val="%3."/>
      <w:lvlJc w:val="right"/>
      <w:pPr>
        <w:ind w:left="1867" w:hanging="180"/>
      </w:pPr>
    </w:lvl>
    <w:lvl w:ilvl="3" w:tplc="240A000F" w:tentative="1">
      <w:start w:val="1"/>
      <w:numFmt w:val="decimal"/>
      <w:lvlText w:val="%4."/>
      <w:lvlJc w:val="left"/>
      <w:pPr>
        <w:ind w:left="2587" w:hanging="360"/>
      </w:pPr>
    </w:lvl>
    <w:lvl w:ilvl="4" w:tplc="240A0019" w:tentative="1">
      <w:start w:val="1"/>
      <w:numFmt w:val="lowerLetter"/>
      <w:lvlText w:val="%5."/>
      <w:lvlJc w:val="left"/>
      <w:pPr>
        <w:ind w:left="3307" w:hanging="360"/>
      </w:pPr>
    </w:lvl>
    <w:lvl w:ilvl="5" w:tplc="240A001B" w:tentative="1">
      <w:start w:val="1"/>
      <w:numFmt w:val="lowerRoman"/>
      <w:lvlText w:val="%6."/>
      <w:lvlJc w:val="right"/>
      <w:pPr>
        <w:ind w:left="4027" w:hanging="180"/>
      </w:pPr>
    </w:lvl>
    <w:lvl w:ilvl="6" w:tplc="240A000F" w:tentative="1">
      <w:start w:val="1"/>
      <w:numFmt w:val="decimal"/>
      <w:lvlText w:val="%7."/>
      <w:lvlJc w:val="left"/>
      <w:pPr>
        <w:ind w:left="4747" w:hanging="360"/>
      </w:pPr>
    </w:lvl>
    <w:lvl w:ilvl="7" w:tplc="240A0019" w:tentative="1">
      <w:start w:val="1"/>
      <w:numFmt w:val="lowerLetter"/>
      <w:lvlText w:val="%8."/>
      <w:lvlJc w:val="left"/>
      <w:pPr>
        <w:ind w:left="5467" w:hanging="360"/>
      </w:pPr>
    </w:lvl>
    <w:lvl w:ilvl="8" w:tplc="240A001B" w:tentative="1">
      <w:start w:val="1"/>
      <w:numFmt w:val="lowerRoman"/>
      <w:lvlText w:val="%9."/>
      <w:lvlJc w:val="right"/>
      <w:pPr>
        <w:ind w:left="6187" w:hanging="180"/>
      </w:pPr>
    </w:lvl>
  </w:abstractNum>
  <w:abstractNum w:abstractNumId="2" w15:restartNumberingAfterBreak="0">
    <w:nsid w:val="18F111B9"/>
    <w:multiLevelType w:val="hybridMultilevel"/>
    <w:tmpl w:val="41A4B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810707"/>
    <w:multiLevelType w:val="hybridMultilevel"/>
    <w:tmpl w:val="928A1C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6DFC1A3A"/>
    <w:multiLevelType w:val="hybridMultilevel"/>
    <w:tmpl w:val="97CE2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68"/>
    <w:rsid w:val="0002257A"/>
    <w:rsid w:val="0002379A"/>
    <w:rsid w:val="00042E5C"/>
    <w:rsid w:val="000B51BF"/>
    <w:rsid w:val="000D107B"/>
    <w:rsid w:val="000E54B3"/>
    <w:rsid w:val="00123886"/>
    <w:rsid w:val="001577C2"/>
    <w:rsid w:val="00161C1C"/>
    <w:rsid w:val="00217B12"/>
    <w:rsid w:val="002321D8"/>
    <w:rsid w:val="00233CCF"/>
    <w:rsid w:val="00261A78"/>
    <w:rsid w:val="0027628E"/>
    <w:rsid w:val="00295D03"/>
    <w:rsid w:val="0031404B"/>
    <w:rsid w:val="00360D34"/>
    <w:rsid w:val="0036224D"/>
    <w:rsid w:val="003C1E1F"/>
    <w:rsid w:val="003D67EE"/>
    <w:rsid w:val="00425D73"/>
    <w:rsid w:val="00426512"/>
    <w:rsid w:val="004455BD"/>
    <w:rsid w:val="00445681"/>
    <w:rsid w:val="004E6518"/>
    <w:rsid w:val="004F1964"/>
    <w:rsid w:val="005447F4"/>
    <w:rsid w:val="005712B1"/>
    <w:rsid w:val="0058538D"/>
    <w:rsid w:val="005C1893"/>
    <w:rsid w:val="005C6FC1"/>
    <w:rsid w:val="005F1989"/>
    <w:rsid w:val="00600703"/>
    <w:rsid w:val="006207E9"/>
    <w:rsid w:val="00623CE7"/>
    <w:rsid w:val="00700844"/>
    <w:rsid w:val="00727AA7"/>
    <w:rsid w:val="00740393"/>
    <w:rsid w:val="007F1FE2"/>
    <w:rsid w:val="007F7501"/>
    <w:rsid w:val="00814015"/>
    <w:rsid w:val="0084411B"/>
    <w:rsid w:val="008604D7"/>
    <w:rsid w:val="00864BE7"/>
    <w:rsid w:val="00871F2C"/>
    <w:rsid w:val="008720A9"/>
    <w:rsid w:val="00884569"/>
    <w:rsid w:val="00887713"/>
    <w:rsid w:val="008D26E8"/>
    <w:rsid w:val="008F35B8"/>
    <w:rsid w:val="00902814"/>
    <w:rsid w:val="00910FB1"/>
    <w:rsid w:val="009235AB"/>
    <w:rsid w:val="00951297"/>
    <w:rsid w:val="00963368"/>
    <w:rsid w:val="009769C6"/>
    <w:rsid w:val="009C0C8D"/>
    <w:rsid w:val="009E1C96"/>
    <w:rsid w:val="009E4DD0"/>
    <w:rsid w:val="00AB09DC"/>
    <w:rsid w:val="00AC105F"/>
    <w:rsid w:val="00B173CD"/>
    <w:rsid w:val="00B51968"/>
    <w:rsid w:val="00BD259B"/>
    <w:rsid w:val="00BE4C86"/>
    <w:rsid w:val="00BF74A2"/>
    <w:rsid w:val="00C06DA1"/>
    <w:rsid w:val="00C27A27"/>
    <w:rsid w:val="00C54D54"/>
    <w:rsid w:val="00C86D32"/>
    <w:rsid w:val="00CA09CE"/>
    <w:rsid w:val="00CA70B4"/>
    <w:rsid w:val="00CB33D2"/>
    <w:rsid w:val="00CD6AC7"/>
    <w:rsid w:val="00CE26A5"/>
    <w:rsid w:val="00CF4418"/>
    <w:rsid w:val="00D10AFD"/>
    <w:rsid w:val="00D22DB3"/>
    <w:rsid w:val="00D378C1"/>
    <w:rsid w:val="00D555EC"/>
    <w:rsid w:val="00D61203"/>
    <w:rsid w:val="00E052C5"/>
    <w:rsid w:val="00E27232"/>
    <w:rsid w:val="00E512C5"/>
    <w:rsid w:val="00E64F4B"/>
    <w:rsid w:val="00ED405E"/>
    <w:rsid w:val="00F01C31"/>
    <w:rsid w:val="00F117AE"/>
    <w:rsid w:val="00F628B8"/>
    <w:rsid w:val="00FB3B61"/>
    <w:rsid w:val="00FC4209"/>
    <w:rsid w:val="00FD2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18C88-17D0-4BC3-989F-973FCAFE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56"/>
      <w:ind w:left="2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46"/>
      <w:ind w:left="212"/>
    </w:pPr>
    <w:rPr>
      <w:b/>
      <w:bCs/>
      <w:sz w:val="40"/>
      <w:szCs w:val="4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2A84"/>
    <w:pPr>
      <w:tabs>
        <w:tab w:val="center" w:pos="4419"/>
        <w:tab w:val="right" w:pos="8838"/>
      </w:tabs>
    </w:pPr>
  </w:style>
  <w:style w:type="character" w:customStyle="1" w:styleId="EncabezadoCar">
    <w:name w:val="Encabezado Car"/>
    <w:basedOn w:val="Fuentedeprrafopredeter"/>
    <w:link w:val="Encabezado"/>
    <w:uiPriority w:val="99"/>
    <w:rsid w:val="00FD2A84"/>
    <w:rPr>
      <w:rFonts w:ascii="Calibri" w:eastAsia="Calibri" w:hAnsi="Calibri" w:cs="Calibri"/>
      <w:lang w:val="es-ES"/>
    </w:rPr>
  </w:style>
  <w:style w:type="paragraph" w:styleId="Piedepgina">
    <w:name w:val="footer"/>
    <w:basedOn w:val="Normal"/>
    <w:link w:val="PiedepginaCar"/>
    <w:uiPriority w:val="99"/>
    <w:unhideWhenUsed/>
    <w:rsid w:val="00FD2A84"/>
    <w:pPr>
      <w:tabs>
        <w:tab w:val="center" w:pos="4419"/>
        <w:tab w:val="right" w:pos="8838"/>
      </w:tabs>
    </w:pPr>
  </w:style>
  <w:style w:type="character" w:customStyle="1" w:styleId="PiedepginaCar">
    <w:name w:val="Pie de página Car"/>
    <w:basedOn w:val="Fuentedeprrafopredeter"/>
    <w:link w:val="Piedepgina"/>
    <w:uiPriority w:val="99"/>
    <w:rsid w:val="00FD2A84"/>
    <w:rPr>
      <w:rFonts w:ascii="Calibri" w:eastAsia="Calibri" w:hAnsi="Calibri" w:cs="Calibri"/>
      <w:lang w:val="es-ES"/>
    </w:rPr>
  </w:style>
  <w:style w:type="character" w:styleId="Hipervnculo">
    <w:name w:val="Hyperlink"/>
    <w:basedOn w:val="Fuentedeprrafopredeter"/>
    <w:uiPriority w:val="99"/>
    <w:unhideWhenUsed/>
    <w:rsid w:val="00E51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4313">
      <w:bodyDiv w:val="1"/>
      <w:marLeft w:val="0"/>
      <w:marRight w:val="0"/>
      <w:marTop w:val="0"/>
      <w:marBottom w:val="0"/>
      <w:divBdr>
        <w:top w:val="none" w:sz="0" w:space="0" w:color="auto"/>
        <w:left w:val="none" w:sz="0" w:space="0" w:color="auto"/>
        <w:bottom w:val="none" w:sz="0" w:space="0" w:color="auto"/>
        <w:right w:val="none" w:sz="0" w:space="0" w:color="auto"/>
      </w:divBdr>
    </w:div>
    <w:div w:id="693312146">
      <w:bodyDiv w:val="1"/>
      <w:marLeft w:val="0"/>
      <w:marRight w:val="0"/>
      <w:marTop w:val="0"/>
      <w:marBottom w:val="0"/>
      <w:divBdr>
        <w:top w:val="none" w:sz="0" w:space="0" w:color="auto"/>
        <w:left w:val="none" w:sz="0" w:space="0" w:color="auto"/>
        <w:bottom w:val="none" w:sz="0" w:space="0" w:color="auto"/>
        <w:right w:val="none" w:sz="0" w:space="0" w:color="auto"/>
      </w:divBdr>
    </w:div>
    <w:div w:id="1515461530">
      <w:bodyDiv w:val="1"/>
      <w:marLeft w:val="0"/>
      <w:marRight w:val="0"/>
      <w:marTop w:val="0"/>
      <w:marBottom w:val="0"/>
      <w:divBdr>
        <w:top w:val="none" w:sz="0" w:space="0" w:color="auto"/>
        <w:left w:val="none" w:sz="0" w:space="0" w:color="auto"/>
        <w:bottom w:val="none" w:sz="0" w:space="0" w:color="auto"/>
        <w:right w:val="none" w:sz="0" w:space="0" w:color="auto"/>
      </w:divBdr>
    </w:div>
    <w:div w:id="2104566393">
      <w:bodyDiv w:val="1"/>
      <w:marLeft w:val="0"/>
      <w:marRight w:val="0"/>
      <w:marTop w:val="0"/>
      <w:marBottom w:val="0"/>
      <w:divBdr>
        <w:top w:val="none" w:sz="0" w:space="0" w:color="auto"/>
        <w:left w:val="none" w:sz="0" w:space="0" w:color="auto"/>
        <w:bottom w:val="none" w:sz="0" w:space="0" w:color="auto"/>
        <w:right w:val="none" w:sz="0" w:space="0" w:color="auto"/>
      </w:divBdr>
    </w:div>
    <w:div w:id="212403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coo.com/diagrams/9ZeW1vrJS6zam8XQ/4BF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acoo.com/diagrams/ZPqepSgZU9xx4WeU/358A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A85E-6FEA-4CD0-A3C8-6C53C32E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guerrero</dc:creator>
  <cp:lastModifiedBy>PRUEBA_KIOSCP</cp:lastModifiedBy>
  <cp:revision>17</cp:revision>
  <dcterms:created xsi:type="dcterms:W3CDTF">2023-02-18T21:32:00Z</dcterms:created>
  <dcterms:modified xsi:type="dcterms:W3CDTF">2023-03-11T04:41:00Z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2013</vt:lpwstr>
  </property>
  <property fmtid="{D5CDD505-2E9C-101B-9397-08002B2CF9AE}" pid="4" name="LastSaved">
    <vt:filetime>2023-02-15T00:00:00Z</vt:filetime>
  </property>
  <property fmtid="{D5CDD505-2E9C-101B-9397-08002B2CF9AE}" pid="5" name="GrammarlyDocumentId">
    <vt:lpwstr>9778d765242954cb55d6cf530dacd7fc8c012f666a0578192ebb3c94c2217e16</vt:lpwstr>
  </property>
</Properties>
</file>